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CE2" w:rsidRPr="004B3310" w:rsidRDefault="00B85CE2" w:rsidP="00B85CE2">
      <w:pPr>
        <w:pStyle w:val="NormalWeb"/>
        <w:spacing w:before="0" w:beforeAutospacing="0" w:after="150" w:afterAutospacing="0"/>
        <w:jc w:val="center"/>
        <w:rPr>
          <w:rFonts w:asciiTheme="majorHAnsi" w:hAnsiTheme="majorHAnsi" w:cstheme="majorHAnsi"/>
          <w:b/>
          <w:u w:val="single"/>
        </w:rPr>
      </w:pPr>
      <w:r w:rsidRPr="004B3310">
        <w:rPr>
          <w:rFonts w:asciiTheme="majorHAnsi" w:hAnsiTheme="majorHAnsi" w:cstheme="majorHAnsi"/>
          <w:b/>
          <w:u w:val="single"/>
        </w:rPr>
        <w:t xml:space="preserve">Rapid Maths Policy </w:t>
      </w:r>
    </w:p>
    <w:p w:rsidR="00B85CE2" w:rsidRDefault="00B85CE2" w:rsidP="00B85CE2">
      <w:pPr>
        <w:pStyle w:val="NormalWeb"/>
        <w:spacing w:before="0" w:beforeAutospacing="0" w:after="150" w:afterAutospacing="0"/>
        <w:jc w:val="both"/>
        <w:rPr>
          <w:rFonts w:asciiTheme="majorHAnsi" w:hAnsiTheme="majorHAnsi" w:cstheme="majorHAnsi"/>
        </w:rPr>
      </w:pPr>
      <w:r w:rsidRPr="005A5948">
        <w:rPr>
          <w:rFonts w:asciiTheme="majorHAnsi" w:hAnsiTheme="majorHAnsi" w:cstheme="majorHAnsi"/>
        </w:rPr>
        <w:t>Rapid Maths sessions are planned and delivered daily so that all children to have time to practise the appropriate number facts for them. Teachers carefully plan questions that build on prior knowledge number facts to achieve these results. These sessions are separate from the class maths lesson as at Christ Church we feel it is important children are given the time to build their fluency skills, by having time daily to answer questions on multiplication and division facts, number bonds and questions that are interlinked. Children requiring extra assistance to learn and remember are supported by the teacher or teaching assistant during this time.</w:t>
      </w:r>
    </w:p>
    <w:p w:rsidR="00B85CE2" w:rsidRDefault="00B85CE2" w:rsidP="00B85CE2">
      <w:pPr>
        <w:pStyle w:val="NormalWeb"/>
        <w:spacing w:before="0" w:beforeAutospacing="0" w:after="150" w:afterAutospacing="0"/>
        <w:jc w:val="both"/>
      </w:pPr>
    </w:p>
    <w:tbl>
      <w:tblPr>
        <w:tblStyle w:val="TableGrid"/>
        <w:tblW w:w="15877" w:type="dxa"/>
        <w:tblInd w:w="-998" w:type="dxa"/>
        <w:tblLook w:val="04A0" w:firstRow="1" w:lastRow="0" w:firstColumn="1" w:lastColumn="0" w:noHBand="0" w:noVBand="1"/>
      </w:tblPr>
      <w:tblGrid>
        <w:gridCol w:w="2254"/>
        <w:gridCol w:w="2425"/>
        <w:gridCol w:w="2736"/>
        <w:gridCol w:w="2732"/>
        <w:gridCol w:w="2910"/>
        <w:gridCol w:w="2820"/>
      </w:tblGrid>
      <w:tr w:rsidR="00AB602C" w:rsidTr="00AB602C">
        <w:tc>
          <w:tcPr>
            <w:tcW w:w="2254" w:type="dxa"/>
          </w:tcPr>
          <w:p w:rsidR="00B85CE2" w:rsidRDefault="00B85CE2">
            <w:r>
              <w:t>Year 1</w:t>
            </w:r>
          </w:p>
        </w:tc>
        <w:tc>
          <w:tcPr>
            <w:tcW w:w="2425" w:type="dxa"/>
          </w:tcPr>
          <w:p w:rsidR="00B85CE2" w:rsidRDefault="00B85CE2">
            <w:r>
              <w:t>Year 2</w:t>
            </w:r>
          </w:p>
        </w:tc>
        <w:tc>
          <w:tcPr>
            <w:tcW w:w="2736" w:type="dxa"/>
          </w:tcPr>
          <w:p w:rsidR="00B85CE2" w:rsidRDefault="00B85CE2">
            <w:r>
              <w:t>Year 3</w:t>
            </w:r>
          </w:p>
        </w:tc>
        <w:tc>
          <w:tcPr>
            <w:tcW w:w="2732" w:type="dxa"/>
          </w:tcPr>
          <w:p w:rsidR="00B85CE2" w:rsidRDefault="00B85CE2">
            <w:r>
              <w:t>Year 4</w:t>
            </w:r>
          </w:p>
        </w:tc>
        <w:tc>
          <w:tcPr>
            <w:tcW w:w="2910" w:type="dxa"/>
          </w:tcPr>
          <w:p w:rsidR="00B85CE2" w:rsidRDefault="00B85CE2">
            <w:r>
              <w:t xml:space="preserve">Year 5 </w:t>
            </w:r>
          </w:p>
        </w:tc>
        <w:tc>
          <w:tcPr>
            <w:tcW w:w="2820" w:type="dxa"/>
          </w:tcPr>
          <w:p w:rsidR="00B85CE2" w:rsidRDefault="00B85CE2">
            <w:r>
              <w:t xml:space="preserve">Year 6 </w:t>
            </w:r>
          </w:p>
        </w:tc>
      </w:tr>
      <w:tr w:rsidR="00AB602C" w:rsidTr="00AB602C">
        <w:tc>
          <w:tcPr>
            <w:tcW w:w="2254" w:type="dxa"/>
          </w:tcPr>
          <w:p w:rsidR="00B85CE2" w:rsidRPr="005A5948" w:rsidRDefault="00B85CE2" w:rsidP="00AB602C">
            <w:pPr>
              <w:numPr>
                <w:ilvl w:val="0"/>
                <w:numId w:val="1"/>
              </w:numPr>
              <w:shd w:val="clear" w:color="auto" w:fill="FFFFFF"/>
              <w:spacing w:after="75"/>
              <w:ind w:left="300"/>
              <w:rPr>
                <w:rFonts w:asciiTheme="majorHAnsi" w:eastAsia="Times New Roman" w:hAnsiTheme="majorHAnsi" w:cstheme="majorHAnsi"/>
                <w:color w:val="0B0C0C"/>
                <w:sz w:val="24"/>
                <w:szCs w:val="24"/>
                <w:lang w:eastAsia="en-GB"/>
              </w:rPr>
            </w:pPr>
            <w:r w:rsidRPr="005A5948">
              <w:rPr>
                <w:rFonts w:asciiTheme="majorHAnsi" w:eastAsia="Times New Roman" w:hAnsiTheme="majorHAnsi" w:cstheme="majorHAnsi"/>
                <w:color w:val="0B0C0C"/>
                <w:sz w:val="24"/>
                <w:szCs w:val="24"/>
                <w:lang w:eastAsia="en-GB"/>
              </w:rPr>
              <w:t>count to and across 100, forwards and backwards, beginning with 0 or 1, or from any given number</w:t>
            </w:r>
          </w:p>
          <w:p w:rsidR="00B85CE2" w:rsidRPr="005A5948" w:rsidRDefault="00B85CE2" w:rsidP="00AB602C">
            <w:pPr>
              <w:numPr>
                <w:ilvl w:val="0"/>
                <w:numId w:val="1"/>
              </w:numPr>
              <w:shd w:val="clear" w:color="auto" w:fill="FFFFFF"/>
              <w:spacing w:after="75"/>
              <w:ind w:left="300"/>
              <w:rPr>
                <w:rFonts w:asciiTheme="majorHAnsi" w:eastAsia="Times New Roman" w:hAnsiTheme="majorHAnsi" w:cstheme="majorHAnsi"/>
                <w:color w:val="0B0C0C"/>
                <w:sz w:val="24"/>
                <w:szCs w:val="24"/>
                <w:lang w:eastAsia="en-GB"/>
              </w:rPr>
            </w:pPr>
            <w:r w:rsidRPr="005A5948">
              <w:rPr>
                <w:rFonts w:asciiTheme="majorHAnsi" w:eastAsia="Times New Roman" w:hAnsiTheme="majorHAnsi" w:cstheme="majorHAnsi"/>
                <w:color w:val="0B0C0C"/>
                <w:sz w:val="24"/>
                <w:szCs w:val="24"/>
                <w:lang w:eastAsia="en-GB"/>
              </w:rPr>
              <w:t>count, read and write numbers to 100 in numerals; count in multiples of 2s, 5s and 10s</w:t>
            </w:r>
          </w:p>
          <w:p w:rsidR="00B85CE2" w:rsidRPr="005A5948" w:rsidRDefault="00B85CE2" w:rsidP="00AB602C">
            <w:pPr>
              <w:numPr>
                <w:ilvl w:val="0"/>
                <w:numId w:val="1"/>
              </w:numPr>
              <w:shd w:val="clear" w:color="auto" w:fill="FFFFFF"/>
              <w:spacing w:after="75"/>
              <w:ind w:left="300"/>
              <w:rPr>
                <w:rFonts w:asciiTheme="majorHAnsi" w:eastAsia="Times New Roman" w:hAnsiTheme="majorHAnsi" w:cstheme="majorHAnsi"/>
                <w:color w:val="0B0C0C"/>
                <w:sz w:val="24"/>
                <w:szCs w:val="24"/>
                <w:lang w:eastAsia="en-GB"/>
              </w:rPr>
            </w:pPr>
            <w:r w:rsidRPr="005A5948">
              <w:rPr>
                <w:rFonts w:asciiTheme="majorHAnsi" w:eastAsia="Times New Roman" w:hAnsiTheme="majorHAnsi" w:cstheme="majorHAnsi"/>
                <w:color w:val="0B0C0C"/>
                <w:sz w:val="24"/>
                <w:szCs w:val="24"/>
                <w:lang w:eastAsia="en-GB"/>
              </w:rPr>
              <w:t>given a number, identify 1 more and 1 less</w:t>
            </w:r>
          </w:p>
          <w:p w:rsidR="00B85CE2" w:rsidRPr="005A5948" w:rsidRDefault="00B85CE2" w:rsidP="00AB602C">
            <w:pPr>
              <w:numPr>
                <w:ilvl w:val="0"/>
                <w:numId w:val="1"/>
              </w:numPr>
              <w:shd w:val="clear" w:color="auto" w:fill="FFFFFF"/>
              <w:spacing w:after="75"/>
              <w:ind w:left="300"/>
              <w:rPr>
                <w:rFonts w:asciiTheme="majorHAnsi" w:eastAsia="Times New Roman" w:hAnsiTheme="majorHAnsi" w:cstheme="majorHAnsi"/>
                <w:color w:val="0B0C0C"/>
                <w:sz w:val="24"/>
                <w:szCs w:val="24"/>
                <w:lang w:eastAsia="en-GB"/>
              </w:rPr>
            </w:pPr>
            <w:r w:rsidRPr="005A5948">
              <w:rPr>
                <w:rFonts w:asciiTheme="majorHAnsi" w:eastAsia="Times New Roman" w:hAnsiTheme="majorHAnsi" w:cstheme="majorHAnsi"/>
                <w:color w:val="0B0C0C"/>
                <w:sz w:val="24"/>
                <w:szCs w:val="24"/>
                <w:lang w:eastAsia="en-GB"/>
              </w:rPr>
              <w:t>identify and represent numbers using objects and pictorial representations including the number line, and use the language of: equal to, more than, less than (fewer), most, least</w:t>
            </w:r>
          </w:p>
          <w:p w:rsidR="00B85CE2" w:rsidRDefault="00B85CE2" w:rsidP="00AB602C">
            <w:pPr>
              <w:numPr>
                <w:ilvl w:val="0"/>
                <w:numId w:val="1"/>
              </w:numPr>
              <w:shd w:val="clear" w:color="auto" w:fill="FFFFFF"/>
              <w:spacing w:after="75"/>
              <w:ind w:left="300"/>
              <w:rPr>
                <w:rFonts w:asciiTheme="majorHAnsi" w:eastAsia="Times New Roman" w:hAnsiTheme="majorHAnsi" w:cstheme="majorHAnsi"/>
                <w:color w:val="0B0C0C"/>
                <w:sz w:val="24"/>
                <w:szCs w:val="24"/>
                <w:lang w:eastAsia="en-GB"/>
              </w:rPr>
            </w:pPr>
            <w:r w:rsidRPr="005A5948">
              <w:rPr>
                <w:rFonts w:asciiTheme="majorHAnsi" w:eastAsia="Times New Roman" w:hAnsiTheme="majorHAnsi" w:cstheme="majorHAnsi"/>
                <w:color w:val="0B0C0C"/>
                <w:sz w:val="24"/>
                <w:szCs w:val="24"/>
                <w:lang w:eastAsia="en-GB"/>
              </w:rPr>
              <w:t>read and write numbers from 1 to 20 in numerals and words</w:t>
            </w:r>
          </w:p>
          <w:p w:rsidR="00AB602C" w:rsidRPr="005A5948" w:rsidRDefault="00AB602C" w:rsidP="00AB602C">
            <w:pPr>
              <w:numPr>
                <w:ilvl w:val="0"/>
                <w:numId w:val="1"/>
              </w:numPr>
              <w:shd w:val="clear" w:color="auto" w:fill="FFFFFF"/>
              <w:spacing w:after="75"/>
              <w:ind w:left="300"/>
              <w:rPr>
                <w:rFonts w:asciiTheme="majorHAnsi" w:eastAsia="Times New Roman" w:hAnsiTheme="majorHAnsi" w:cstheme="majorHAnsi"/>
                <w:color w:val="0B0C0C"/>
                <w:sz w:val="24"/>
                <w:szCs w:val="24"/>
                <w:lang w:eastAsia="en-GB"/>
              </w:rPr>
            </w:pPr>
            <w:r>
              <w:rPr>
                <w:rFonts w:asciiTheme="majorHAnsi" w:eastAsia="Times New Roman" w:hAnsiTheme="majorHAnsi" w:cstheme="majorHAnsi"/>
                <w:color w:val="0B0C0C"/>
                <w:sz w:val="24"/>
                <w:szCs w:val="24"/>
                <w:lang w:eastAsia="en-GB"/>
              </w:rPr>
              <w:t xml:space="preserve">Recognise and </w:t>
            </w:r>
            <w:proofErr w:type="gramStart"/>
            <w:r>
              <w:rPr>
                <w:rFonts w:asciiTheme="majorHAnsi" w:eastAsia="Times New Roman" w:hAnsiTheme="majorHAnsi" w:cstheme="majorHAnsi"/>
                <w:color w:val="0B0C0C"/>
                <w:sz w:val="24"/>
                <w:szCs w:val="24"/>
                <w:lang w:eastAsia="en-GB"/>
              </w:rPr>
              <w:t>link  number</w:t>
            </w:r>
            <w:proofErr w:type="gramEnd"/>
            <w:r>
              <w:rPr>
                <w:rFonts w:asciiTheme="majorHAnsi" w:eastAsia="Times New Roman" w:hAnsiTheme="majorHAnsi" w:cstheme="majorHAnsi"/>
                <w:color w:val="0B0C0C"/>
                <w:sz w:val="24"/>
                <w:szCs w:val="24"/>
                <w:lang w:eastAsia="en-GB"/>
              </w:rPr>
              <w:t xml:space="preserve"> bonds to 20.  </w:t>
            </w:r>
          </w:p>
          <w:p w:rsidR="00B85CE2" w:rsidRPr="005A5948" w:rsidRDefault="00B85CE2" w:rsidP="00AB602C">
            <w:pPr>
              <w:shd w:val="clear" w:color="auto" w:fill="FFFFFF"/>
              <w:spacing w:after="75"/>
              <w:rPr>
                <w:rFonts w:asciiTheme="majorHAnsi" w:eastAsia="Times New Roman" w:hAnsiTheme="majorHAnsi" w:cstheme="majorHAnsi"/>
                <w:color w:val="0B0C0C"/>
                <w:sz w:val="24"/>
                <w:szCs w:val="24"/>
                <w:lang w:eastAsia="en-GB"/>
              </w:rPr>
            </w:pPr>
          </w:p>
          <w:p w:rsidR="00B85CE2" w:rsidRDefault="00B85CE2" w:rsidP="00AB602C"/>
        </w:tc>
        <w:tc>
          <w:tcPr>
            <w:tcW w:w="2425" w:type="dxa"/>
          </w:tcPr>
          <w:p w:rsidR="00B85CE2" w:rsidRPr="005A5948" w:rsidRDefault="00B85CE2" w:rsidP="00AB602C">
            <w:pPr>
              <w:numPr>
                <w:ilvl w:val="0"/>
                <w:numId w:val="2"/>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Compare and order numbers up to 100.</w:t>
            </w:r>
          </w:p>
          <w:p w:rsidR="00B85CE2" w:rsidRPr="005A5948" w:rsidRDefault="00B85CE2" w:rsidP="00AB602C">
            <w:pPr>
              <w:numPr>
                <w:ilvl w:val="0"/>
                <w:numId w:val="2"/>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Read and write all numbers to 100 in digits and words.</w:t>
            </w:r>
          </w:p>
          <w:p w:rsidR="00B85CE2" w:rsidRPr="005A5948" w:rsidRDefault="00B85CE2" w:rsidP="00AB602C">
            <w:pPr>
              <w:numPr>
                <w:ilvl w:val="0"/>
                <w:numId w:val="2"/>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Say 10 more/less than any number to 100.</w:t>
            </w:r>
          </w:p>
          <w:p w:rsidR="00B85CE2" w:rsidRPr="005A5948" w:rsidRDefault="00B85CE2" w:rsidP="00AB602C">
            <w:pPr>
              <w:numPr>
                <w:ilvl w:val="0"/>
                <w:numId w:val="2"/>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Count in multiples of 2, 5 and 10 from any number up to 100.</w:t>
            </w:r>
          </w:p>
          <w:p w:rsidR="00B85CE2" w:rsidRPr="005A5948" w:rsidRDefault="00B85CE2" w:rsidP="00AB602C">
            <w:pPr>
              <w:numPr>
                <w:ilvl w:val="0"/>
                <w:numId w:val="2"/>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Recall and use multiplication and division facts for 2, 5 and 10 tables.</w:t>
            </w:r>
          </w:p>
          <w:p w:rsidR="00B85CE2" w:rsidRPr="005A5948" w:rsidRDefault="00B85CE2" w:rsidP="00AB602C">
            <w:pPr>
              <w:numPr>
                <w:ilvl w:val="0"/>
                <w:numId w:val="2"/>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Recall and use +/- facts to 20.</w:t>
            </w:r>
          </w:p>
          <w:p w:rsidR="00B85CE2" w:rsidRPr="005A5948" w:rsidRDefault="00B85CE2" w:rsidP="00AB602C">
            <w:pPr>
              <w:numPr>
                <w:ilvl w:val="0"/>
                <w:numId w:val="2"/>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Derive and use related facts to 100.</w:t>
            </w:r>
          </w:p>
          <w:p w:rsidR="00B85CE2" w:rsidRPr="00B85CE2" w:rsidRDefault="00B85CE2" w:rsidP="00AB602C">
            <w:pPr>
              <w:numPr>
                <w:ilvl w:val="0"/>
                <w:numId w:val="2"/>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 xml:space="preserve">Recognise place value of any </w:t>
            </w:r>
            <w:proofErr w:type="gramStart"/>
            <w:r w:rsidRPr="005A5948">
              <w:rPr>
                <w:rFonts w:asciiTheme="majorHAnsi" w:eastAsia="Times New Roman" w:hAnsiTheme="majorHAnsi" w:cstheme="majorHAnsi"/>
                <w:color w:val="333333"/>
                <w:sz w:val="24"/>
                <w:szCs w:val="24"/>
                <w:lang w:eastAsia="en-GB"/>
              </w:rPr>
              <w:t>2 digit</w:t>
            </w:r>
            <w:proofErr w:type="gramEnd"/>
            <w:r w:rsidRPr="005A5948">
              <w:rPr>
                <w:rFonts w:asciiTheme="majorHAnsi" w:eastAsia="Times New Roman" w:hAnsiTheme="majorHAnsi" w:cstheme="majorHAnsi"/>
                <w:color w:val="333333"/>
                <w:sz w:val="24"/>
                <w:szCs w:val="24"/>
                <w:lang w:eastAsia="en-GB"/>
              </w:rPr>
              <w:t xml:space="preserve"> number</w:t>
            </w:r>
          </w:p>
          <w:p w:rsidR="00B85CE2" w:rsidRDefault="00B85CE2" w:rsidP="00AB602C">
            <w:p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Add and subtract:</w:t>
            </w:r>
          </w:p>
          <w:p w:rsidR="00B85CE2" w:rsidRPr="00B85CE2" w:rsidRDefault="00B85CE2" w:rsidP="00AB602C">
            <w:pPr>
              <w:pStyle w:val="ListParagraph"/>
              <w:numPr>
                <w:ilvl w:val="0"/>
                <w:numId w:val="4"/>
              </w:numPr>
              <w:spacing w:before="100" w:beforeAutospacing="1" w:after="100" w:afterAutospacing="1"/>
              <w:rPr>
                <w:rFonts w:asciiTheme="majorHAnsi" w:eastAsia="Times New Roman" w:hAnsiTheme="majorHAnsi" w:cstheme="majorHAnsi"/>
                <w:color w:val="333333"/>
                <w:sz w:val="24"/>
                <w:szCs w:val="24"/>
                <w:lang w:eastAsia="en-GB"/>
              </w:rPr>
            </w:pPr>
            <w:r w:rsidRPr="00B85CE2">
              <w:rPr>
                <w:rFonts w:asciiTheme="majorHAnsi" w:eastAsia="Times New Roman" w:hAnsiTheme="majorHAnsi" w:cstheme="majorHAnsi"/>
                <w:color w:val="333333"/>
                <w:sz w:val="24"/>
                <w:szCs w:val="24"/>
                <w:lang w:eastAsia="en-GB"/>
              </w:rPr>
              <w:t>digit numbers and ones</w:t>
            </w:r>
          </w:p>
          <w:p w:rsidR="00B85CE2" w:rsidRPr="00B85CE2" w:rsidRDefault="00B85CE2" w:rsidP="00AB602C">
            <w:pPr>
              <w:pStyle w:val="ListParagraph"/>
              <w:numPr>
                <w:ilvl w:val="0"/>
                <w:numId w:val="4"/>
              </w:numPr>
              <w:spacing w:before="100" w:beforeAutospacing="1" w:after="100" w:afterAutospacing="1"/>
              <w:rPr>
                <w:rFonts w:asciiTheme="majorHAnsi" w:eastAsia="Times New Roman" w:hAnsiTheme="majorHAnsi" w:cstheme="majorHAnsi"/>
                <w:color w:val="333333"/>
                <w:sz w:val="24"/>
                <w:szCs w:val="24"/>
                <w:lang w:eastAsia="en-GB"/>
              </w:rPr>
            </w:pPr>
            <w:r w:rsidRPr="00B85CE2">
              <w:rPr>
                <w:rFonts w:asciiTheme="majorHAnsi" w:eastAsia="Times New Roman" w:hAnsiTheme="majorHAnsi" w:cstheme="majorHAnsi"/>
                <w:color w:val="333333"/>
                <w:sz w:val="24"/>
                <w:szCs w:val="24"/>
                <w:lang w:eastAsia="en-GB"/>
              </w:rPr>
              <w:t>digit numbers</w:t>
            </w:r>
            <w:r w:rsidRPr="00B85CE2">
              <w:rPr>
                <w:rFonts w:asciiTheme="majorHAnsi" w:eastAsia="Times New Roman" w:hAnsiTheme="majorHAnsi" w:cstheme="majorHAnsi"/>
                <w:color w:val="333333"/>
                <w:sz w:val="24"/>
                <w:szCs w:val="24"/>
                <w:lang w:eastAsia="en-GB"/>
              </w:rPr>
              <w:t xml:space="preserve"> </w:t>
            </w:r>
            <w:r w:rsidRPr="00B85CE2">
              <w:rPr>
                <w:rFonts w:asciiTheme="majorHAnsi" w:eastAsia="Times New Roman" w:hAnsiTheme="majorHAnsi" w:cstheme="majorHAnsi"/>
                <w:color w:val="333333"/>
                <w:sz w:val="24"/>
                <w:szCs w:val="24"/>
                <w:lang w:eastAsia="en-GB"/>
              </w:rPr>
              <w:t xml:space="preserve">and tens </w:t>
            </w:r>
          </w:p>
          <w:p w:rsidR="00B85CE2" w:rsidRPr="00B85CE2" w:rsidRDefault="00B85CE2" w:rsidP="00AB602C">
            <w:pPr>
              <w:pStyle w:val="ListParagraph"/>
              <w:numPr>
                <w:ilvl w:val="0"/>
                <w:numId w:val="4"/>
              </w:numPr>
              <w:spacing w:before="100" w:beforeAutospacing="1" w:after="100" w:afterAutospacing="1"/>
              <w:rPr>
                <w:rFonts w:asciiTheme="majorHAnsi" w:eastAsia="Times New Roman" w:hAnsiTheme="majorHAnsi" w:cstheme="majorHAnsi"/>
                <w:color w:val="333333"/>
                <w:sz w:val="24"/>
                <w:szCs w:val="24"/>
                <w:lang w:eastAsia="en-GB"/>
              </w:rPr>
            </w:pPr>
            <w:r w:rsidRPr="00B85CE2">
              <w:rPr>
                <w:rFonts w:asciiTheme="majorHAnsi" w:eastAsia="Times New Roman" w:hAnsiTheme="majorHAnsi" w:cstheme="majorHAnsi"/>
                <w:color w:val="333333"/>
                <w:sz w:val="24"/>
                <w:szCs w:val="24"/>
                <w:lang w:eastAsia="en-GB"/>
              </w:rPr>
              <w:t xml:space="preserve">Two </w:t>
            </w:r>
            <w:proofErr w:type="gramStart"/>
            <w:r w:rsidRPr="00B85CE2">
              <w:rPr>
                <w:rFonts w:asciiTheme="majorHAnsi" w:eastAsia="Times New Roman" w:hAnsiTheme="majorHAnsi" w:cstheme="majorHAnsi"/>
                <w:color w:val="333333"/>
                <w:sz w:val="24"/>
                <w:szCs w:val="24"/>
                <w:lang w:eastAsia="en-GB"/>
              </w:rPr>
              <w:t>2 digit</w:t>
            </w:r>
            <w:proofErr w:type="gramEnd"/>
            <w:r w:rsidRPr="00B85CE2">
              <w:rPr>
                <w:rFonts w:asciiTheme="majorHAnsi" w:eastAsia="Times New Roman" w:hAnsiTheme="majorHAnsi" w:cstheme="majorHAnsi"/>
                <w:color w:val="333333"/>
                <w:sz w:val="24"/>
                <w:szCs w:val="24"/>
                <w:lang w:eastAsia="en-GB"/>
              </w:rPr>
              <w:t xml:space="preserve"> numbers </w:t>
            </w:r>
          </w:p>
          <w:p w:rsidR="00B85CE2" w:rsidRPr="00B85CE2" w:rsidRDefault="00B85CE2" w:rsidP="00AB602C">
            <w:pPr>
              <w:pStyle w:val="ListParagraph"/>
              <w:numPr>
                <w:ilvl w:val="0"/>
                <w:numId w:val="4"/>
              </w:numPr>
              <w:spacing w:before="100" w:beforeAutospacing="1" w:after="100" w:afterAutospacing="1"/>
              <w:rPr>
                <w:rFonts w:asciiTheme="majorHAnsi" w:eastAsia="Times New Roman" w:hAnsiTheme="majorHAnsi" w:cstheme="majorHAnsi"/>
                <w:b/>
                <w:color w:val="0B0C0C"/>
                <w:sz w:val="24"/>
                <w:szCs w:val="24"/>
                <w:lang w:eastAsia="en-GB"/>
              </w:rPr>
            </w:pPr>
            <w:r w:rsidRPr="00B85CE2">
              <w:rPr>
                <w:rFonts w:asciiTheme="majorHAnsi" w:eastAsia="Times New Roman" w:hAnsiTheme="majorHAnsi" w:cstheme="majorHAnsi"/>
                <w:color w:val="333333"/>
                <w:sz w:val="24"/>
                <w:szCs w:val="24"/>
                <w:lang w:eastAsia="en-GB"/>
              </w:rPr>
              <w:t>T</w:t>
            </w:r>
            <w:r w:rsidRPr="00B85CE2">
              <w:rPr>
                <w:rFonts w:asciiTheme="majorHAnsi" w:eastAsia="Times New Roman" w:hAnsiTheme="majorHAnsi" w:cstheme="majorHAnsi"/>
                <w:color w:val="333333"/>
                <w:sz w:val="24"/>
                <w:szCs w:val="24"/>
                <w:lang w:eastAsia="en-GB"/>
              </w:rPr>
              <w:t xml:space="preserve">hree </w:t>
            </w:r>
            <w:proofErr w:type="gramStart"/>
            <w:r w:rsidRPr="00B85CE2">
              <w:rPr>
                <w:rFonts w:asciiTheme="majorHAnsi" w:eastAsia="Times New Roman" w:hAnsiTheme="majorHAnsi" w:cstheme="majorHAnsi"/>
                <w:color w:val="333333"/>
                <w:sz w:val="24"/>
                <w:szCs w:val="24"/>
                <w:lang w:eastAsia="en-GB"/>
              </w:rPr>
              <w:t>1 digit</w:t>
            </w:r>
            <w:proofErr w:type="gramEnd"/>
            <w:r w:rsidRPr="00B85CE2">
              <w:rPr>
                <w:rFonts w:asciiTheme="majorHAnsi" w:eastAsia="Times New Roman" w:hAnsiTheme="majorHAnsi" w:cstheme="majorHAnsi"/>
                <w:color w:val="333333"/>
                <w:sz w:val="24"/>
                <w:szCs w:val="24"/>
                <w:lang w:eastAsia="en-GB"/>
              </w:rPr>
              <w:t xml:space="preserve"> numbers</w:t>
            </w:r>
          </w:p>
          <w:p w:rsidR="00B85CE2" w:rsidRDefault="00B85CE2" w:rsidP="00AB602C"/>
        </w:tc>
        <w:tc>
          <w:tcPr>
            <w:tcW w:w="2736" w:type="dxa"/>
          </w:tcPr>
          <w:p w:rsidR="00B85CE2" w:rsidRPr="005A5948" w:rsidRDefault="00B85CE2" w:rsidP="00AB602C">
            <w:pPr>
              <w:numPr>
                <w:ilvl w:val="0"/>
                <w:numId w:val="5"/>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Compare and order numbers up to 1000.</w:t>
            </w:r>
          </w:p>
          <w:p w:rsidR="00B85CE2" w:rsidRPr="005A5948" w:rsidRDefault="00B85CE2" w:rsidP="00AB602C">
            <w:pPr>
              <w:numPr>
                <w:ilvl w:val="0"/>
                <w:numId w:val="5"/>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Read and write all numbers to 1000 in digits and words.</w:t>
            </w:r>
          </w:p>
          <w:p w:rsidR="00B85CE2" w:rsidRPr="005A5948" w:rsidRDefault="00B85CE2" w:rsidP="00AB602C">
            <w:pPr>
              <w:numPr>
                <w:ilvl w:val="0"/>
                <w:numId w:val="5"/>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Find 10 or 100 more/less than a given number.</w:t>
            </w:r>
          </w:p>
          <w:p w:rsidR="00B85CE2" w:rsidRPr="005A5948" w:rsidRDefault="00B85CE2" w:rsidP="00AB602C">
            <w:pPr>
              <w:numPr>
                <w:ilvl w:val="0"/>
                <w:numId w:val="5"/>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Count from 0 in multiples of 4, 8, 50 &amp; 100.</w:t>
            </w:r>
          </w:p>
          <w:p w:rsidR="00B85CE2" w:rsidRPr="005A5948" w:rsidRDefault="00B85CE2" w:rsidP="00AB602C">
            <w:pPr>
              <w:numPr>
                <w:ilvl w:val="0"/>
                <w:numId w:val="5"/>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Recall and use multiplication and division facts for 3, 4 and 8 tables.</w:t>
            </w:r>
          </w:p>
          <w:p w:rsidR="00B85CE2" w:rsidRPr="005A5948" w:rsidRDefault="00B85CE2" w:rsidP="00AB602C">
            <w:pPr>
              <w:numPr>
                <w:ilvl w:val="0"/>
                <w:numId w:val="5"/>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 xml:space="preserve">Recognise place value of any </w:t>
            </w:r>
            <w:proofErr w:type="gramStart"/>
            <w:r w:rsidRPr="005A5948">
              <w:rPr>
                <w:rFonts w:asciiTheme="majorHAnsi" w:eastAsia="Times New Roman" w:hAnsiTheme="majorHAnsi" w:cstheme="majorHAnsi"/>
                <w:color w:val="333333"/>
                <w:sz w:val="24"/>
                <w:szCs w:val="24"/>
                <w:lang w:eastAsia="en-GB"/>
              </w:rPr>
              <w:t>3 digit</w:t>
            </w:r>
            <w:proofErr w:type="gramEnd"/>
            <w:r w:rsidRPr="005A5948">
              <w:rPr>
                <w:rFonts w:asciiTheme="majorHAnsi" w:eastAsia="Times New Roman" w:hAnsiTheme="majorHAnsi" w:cstheme="majorHAnsi"/>
                <w:color w:val="333333"/>
                <w:sz w:val="24"/>
                <w:szCs w:val="24"/>
                <w:lang w:eastAsia="en-GB"/>
              </w:rPr>
              <w:t xml:space="preserve"> number</w:t>
            </w:r>
          </w:p>
          <w:p w:rsidR="00B85CE2" w:rsidRPr="005A5948" w:rsidRDefault="00B85CE2" w:rsidP="00AB602C">
            <w:pPr>
              <w:numPr>
                <w:ilvl w:val="0"/>
                <w:numId w:val="5"/>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 xml:space="preserve">Add and subtract: </w:t>
            </w:r>
          </w:p>
          <w:p w:rsidR="00B85CE2" w:rsidRPr="005A5948" w:rsidRDefault="00B85CE2" w:rsidP="00AB602C">
            <w:pPr>
              <w:numPr>
                <w:ilvl w:val="1"/>
                <w:numId w:val="5"/>
              </w:numPr>
              <w:spacing w:before="100" w:beforeAutospacing="1" w:after="100" w:afterAutospacing="1"/>
              <w:rPr>
                <w:rFonts w:asciiTheme="majorHAnsi" w:eastAsia="Times New Roman" w:hAnsiTheme="majorHAnsi" w:cstheme="majorHAnsi"/>
                <w:color w:val="333333"/>
                <w:sz w:val="24"/>
                <w:szCs w:val="24"/>
                <w:lang w:eastAsia="en-GB"/>
              </w:rPr>
            </w:pPr>
            <w:proofErr w:type="gramStart"/>
            <w:r w:rsidRPr="005A5948">
              <w:rPr>
                <w:rFonts w:asciiTheme="majorHAnsi" w:eastAsia="Times New Roman" w:hAnsiTheme="majorHAnsi" w:cstheme="majorHAnsi"/>
                <w:color w:val="333333"/>
                <w:sz w:val="24"/>
                <w:szCs w:val="24"/>
                <w:lang w:eastAsia="en-GB"/>
              </w:rPr>
              <w:t>3 digit</w:t>
            </w:r>
            <w:proofErr w:type="gramEnd"/>
            <w:r w:rsidRPr="005A5948">
              <w:rPr>
                <w:rFonts w:asciiTheme="majorHAnsi" w:eastAsia="Times New Roman" w:hAnsiTheme="majorHAnsi" w:cstheme="majorHAnsi"/>
                <w:color w:val="333333"/>
                <w:sz w:val="24"/>
                <w:szCs w:val="24"/>
                <w:lang w:eastAsia="en-GB"/>
              </w:rPr>
              <w:t xml:space="preserve"> numbers and ones </w:t>
            </w:r>
          </w:p>
          <w:p w:rsidR="00B85CE2" w:rsidRPr="005A5948" w:rsidRDefault="00B85CE2" w:rsidP="00AB602C">
            <w:pPr>
              <w:numPr>
                <w:ilvl w:val="1"/>
                <w:numId w:val="5"/>
              </w:numPr>
              <w:spacing w:before="100" w:beforeAutospacing="1" w:after="100" w:afterAutospacing="1"/>
              <w:rPr>
                <w:rFonts w:asciiTheme="majorHAnsi" w:eastAsia="Times New Roman" w:hAnsiTheme="majorHAnsi" w:cstheme="majorHAnsi"/>
                <w:color w:val="333333"/>
                <w:sz w:val="24"/>
                <w:szCs w:val="24"/>
                <w:lang w:eastAsia="en-GB"/>
              </w:rPr>
            </w:pPr>
            <w:proofErr w:type="gramStart"/>
            <w:r w:rsidRPr="005A5948">
              <w:rPr>
                <w:rFonts w:asciiTheme="majorHAnsi" w:eastAsia="Times New Roman" w:hAnsiTheme="majorHAnsi" w:cstheme="majorHAnsi"/>
                <w:color w:val="333333"/>
                <w:sz w:val="24"/>
                <w:szCs w:val="24"/>
                <w:lang w:eastAsia="en-GB"/>
              </w:rPr>
              <w:t>3 digit</w:t>
            </w:r>
            <w:proofErr w:type="gramEnd"/>
            <w:r w:rsidRPr="005A5948">
              <w:rPr>
                <w:rFonts w:asciiTheme="majorHAnsi" w:eastAsia="Times New Roman" w:hAnsiTheme="majorHAnsi" w:cstheme="majorHAnsi"/>
                <w:color w:val="333333"/>
                <w:sz w:val="24"/>
                <w:szCs w:val="24"/>
                <w:lang w:eastAsia="en-GB"/>
              </w:rPr>
              <w:t xml:space="preserve"> numbers and tens</w:t>
            </w:r>
          </w:p>
          <w:p w:rsidR="00B85CE2" w:rsidRPr="005A5948" w:rsidRDefault="00B85CE2" w:rsidP="00AB602C">
            <w:pPr>
              <w:numPr>
                <w:ilvl w:val="1"/>
                <w:numId w:val="5"/>
              </w:numPr>
              <w:spacing w:before="100" w:beforeAutospacing="1" w:after="100" w:afterAutospacing="1"/>
              <w:rPr>
                <w:rFonts w:asciiTheme="majorHAnsi" w:eastAsia="Times New Roman" w:hAnsiTheme="majorHAnsi" w:cstheme="majorHAnsi"/>
                <w:color w:val="333333"/>
                <w:sz w:val="24"/>
                <w:szCs w:val="24"/>
                <w:lang w:eastAsia="en-GB"/>
              </w:rPr>
            </w:pPr>
            <w:proofErr w:type="gramStart"/>
            <w:r w:rsidRPr="005A5948">
              <w:rPr>
                <w:rFonts w:asciiTheme="majorHAnsi" w:eastAsia="Times New Roman" w:hAnsiTheme="majorHAnsi" w:cstheme="majorHAnsi"/>
                <w:color w:val="333333"/>
                <w:sz w:val="24"/>
                <w:szCs w:val="24"/>
                <w:lang w:eastAsia="en-GB"/>
              </w:rPr>
              <w:t>3 digit</w:t>
            </w:r>
            <w:proofErr w:type="gramEnd"/>
            <w:r w:rsidRPr="005A5948">
              <w:rPr>
                <w:rFonts w:asciiTheme="majorHAnsi" w:eastAsia="Times New Roman" w:hAnsiTheme="majorHAnsi" w:cstheme="majorHAnsi"/>
                <w:color w:val="333333"/>
                <w:sz w:val="24"/>
                <w:szCs w:val="24"/>
                <w:lang w:eastAsia="en-GB"/>
              </w:rPr>
              <w:t xml:space="preserve"> numbers and hundreds </w:t>
            </w:r>
          </w:p>
          <w:p w:rsidR="00B85CE2" w:rsidRPr="005A5948" w:rsidRDefault="00B85CE2" w:rsidP="00AB602C">
            <w:pPr>
              <w:numPr>
                <w:ilvl w:val="0"/>
                <w:numId w:val="5"/>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Count up / down in tenths.</w:t>
            </w:r>
          </w:p>
          <w:p w:rsidR="00B85CE2" w:rsidRPr="005A5948" w:rsidRDefault="00B85CE2" w:rsidP="00AB602C">
            <w:pPr>
              <w:numPr>
                <w:ilvl w:val="0"/>
                <w:numId w:val="5"/>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Know number of days in each month.</w:t>
            </w:r>
          </w:p>
          <w:p w:rsidR="00B85CE2" w:rsidRDefault="00B85CE2" w:rsidP="00AB602C"/>
        </w:tc>
        <w:tc>
          <w:tcPr>
            <w:tcW w:w="2732" w:type="dxa"/>
          </w:tcPr>
          <w:p w:rsidR="00B85CE2" w:rsidRPr="005A5948" w:rsidRDefault="00B85CE2" w:rsidP="00AB602C">
            <w:pPr>
              <w:numPr>
                <w:ilvl w:val="0"/>
                <w:numId w:val="6"/>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Count backwards through zero to include negative numbers.</w:t>
            </w:r>
          </w:p>
          <w:p w:rsidR="00B85CE2" w:rsidRPr="005A5948" w:rsidRDefault="00B85CE2" w:rsidP="00AB602C">
            <w:pPr>
              <w:numPr>
                <w:ilvl w:val="0"/>
                <w:numId w:val="6"/>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Compare and order numbers beyond 1000.</w:t>
            </w:r>
          </w:p>
          <w:p w:rsidR="00B85CE2" w:rsidRPr="005A5948" w:rsidRDefault="00B85CE2" w:rsidP="00AB602C">
            <w:pPr>
              <w:numPr>
                <w:ilvl w:val="0"/>
                <w:numId w:val="6"/>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Compare and order numbers with 2 decimal places.</w:t>
            </w:r>
          </w:p>
          <w:p w:rsidR="00B85CE2" w:rsidRPr="005A5948" w:rsidRDefault="00B85CE2" w:rsidP="00AB602C">
            <w:pPr>
              <w:numPr>
                <w:ilvl w:val="0"/>
                <w:numId w:val="6"/>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Find 1000 more/less than a given number.</w:t>
            </w:r>
          </w:p>
          <w:p w:rsidR="00B85CE2" w:rsidRPr="005A5948" w:rsidRDefault="00B85CE2" w:rsidP="00AB602C">
            <w:pPr>
              <w:numPr>
                <w:ilvl w:val="0"/>
                <w:numId w:val="6"/>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Count in multiples of 6, 7, 9, 25 and 1000.</w:t>
            </w:r>
          </w:p>
          <w:p w:rsidR="00B85CE2" w:rsidRPr="005A5948" w:rsidRDefault="00B85CE2" w:rsidP="00AB602C">
            <w:pPr>
              <w:numPr>
                <w:ilvl w:val="0"/>
                <w:numId w:val="6"/>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Recall and use multiplication and division facts all tables to 12 x 12.</w:t>
            </w:r>
          </w:p>
          <w:p w:rsidR="00B85CE2" w:rsidRPr="005A5948" w:rsidRDefault="00B85CE2" w:rsidP="00AB602C">
            <w:pPr>
              <w:numPr>
                <w:ilvl w:val="0"/>
                <w:numId w:val="6"/>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 xml:space="preserve">Recognise place value of any </w:t>
            </w:r>
            <w:proofErr w:type="gramStart"/>
            <w:r w:rsidRPr="005A5948">
              <w:rPr>
                <w:rFonts w:asciiTheme="majorHAnsi" w:eastAsia="Times New Roman" w:hAnsiTheme="majorHAnsi" w:cstheme="majorHAnsi"/>
                <w:color w:val="333333"/>
                <w:sz w:val="24"/>
                <w:szCs w:val="24"/>
                <w:lang w:eastAsia="en-GB"/>
              </w:rPr>
              <w:t>4 digit</w:t>
            </w:r>
            <w:proofErr w:type="gramEnd"/>
            <w:r w:rsidRPr="005A5948">
              <w:rPr>
                <w:rFonts w:asciiTheme="majorHAnsi" w:eastAsia="Times New Roman" w:hAnsiTheme="majorHAnsi" w:cstheme="majorHAnsi"/>
                <w:color w:val="333333"/>
                <w:sz w:val="24"/>
                <w:szCs w:val="24"/>
                <w:lang w:eastAsia="en-GB"/>
              </w:rPr>
              <w:t xml:space="preserve"> number.</w:t>
            </w:r>
          </w:p>
          <w:p w:rsidR="00B85CE2" w:rsidRPr="005A5948" w:rsidRDefault="00B85CE2" w:rsidP="00AB602C">
            <w:pPr>
              <w:numPr>
                <w:ilvl w:val="0"/>
                <w:numId w:val="6"/>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Round any number to the nearest 10, 100 or 1000.</w:t>
            </w:r>
          </w:p>
          <w:p w:rsidR="00B85CE2" w:rsidRPr="005A5948" w:rsidRDefault="00B85CE2" w:rsidP="00AB602C">
            <w:pPr>
              <w:numPr>
                <w:ilvl w:val="0"/>
                <w:numId w:val="6"/>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Count up/down in hundredths</w:t>
            </w:r>
          </w:p>
          <w:p w:rsidR="00B85CE2" w:rsidRDefault="00B85CE2" w:rsidP="00AB602C"/>
        </w:tc>
        <w:tc>
          <w:tcPr>
            <w:tcW w:w="2910" w:type="dxa"/>
          </w:tcPr>
          <w:p w:rsidR="00B85CE2" w:rsidRPr="005A5948" w:rsidRDefault="00B85CE2" w:rsidP="00AB602C">
            <w:pPr>
              <w:numPr>
                <w:ilvl w:val="0"/>
                <w:numId w:val="7"/>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Count forwards and backwards with positive and negative numbers through zero.</w:t>
            </w:r>
          </w:p>
          <w:p w:rsidR="00B85CE2" w:rsidRPr="005A5948" w:rsidRDefault="00B85CE2" w:rsidP="00AB602C">
            <w:pPr>
              <w:numPr>
                <w:ilvl w:val="0"/>
                <w:numId w:val="7"/>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Count forwards/backwards in steps of powers of 10 for and given number up to 1,000,000.</w:t>
            </w:r>
          </w:p>
          <w:p w:rsidR="00B85CE2" w:rsidRPr="005A5948" w:rsidRDefault="00B85CE2" w:rsidP="00AB602C">
            <w:pPr>
              <w:numPr>
                <w:ilvl w:val="0"/>
                <w:numId w:val="7"/>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Compare and order numbers with 3 decimal places.</w:t>
            </w:r>
          </w:p>
          <w:p w:rsidR="00B85CE2" w:rsidRPr="005A5948" w:rsidRDefault="00B85CE2" w:rsidP="00AB602C">
            <w:pPr>
              <w:numPr>
                <w:ilvl w:val="0"/>
                <w:numId w:val="7"/>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Use known tables to derive other number facts.</w:t>
            </w:r>
          </w:p>
          <w:p w:rsidR="00B85CE2" w:rsidRPr="005A5948" w:rsidRDefault="00B85CE2" w:rsidP="00AB602C">
            <w:pPr>
              <w:numPr>
                <w:ilvl w:val="0"/>
                <w:numId w:val="7"/>
              </w:numPr>
              <w:spacing w:before="100" w:beforeAutospacing="1" w:after="100" w:afterAutospacing="1"/>
              <w:rPr>
                <w:rFonts w:asciiTheme="majorHAnsi" w:eastAsia="Times New Roman" w:hAnsiTheme="majorHAnsi" w:cstheme="majorHAnsi"/>
                <w:color w:val="333333"/>
                <w:sz w:val="24"/>
                <w:szCs w:val="24"/>
                <w:lang w:eastAsia="en-GB"/>
              </w:rPr>
            </w:pPr>
            <w:bookmarkStart w:id="0" w:name="_GoBack"/>
            <w:bookmarkEnd w:id="0"/>
            <w:r w:rsidRPr="005A5948">
              <w:rPr>
                <w:rFonts w:asciiTheme="majorHAnsi" w:eastAsia="Times New Roman" w:hAnsiTheme="majorHAnsi" w:cstheme="majorHAnsi"/>
                <w:color w:val="333333"/>
                <w:sz w:val="24"/>
                <w:szCs w:val="24"/>
                <w:lang w:eastAsia="en-GB"/>
              </w:rPr>
              <w:t>Recall prime numbers up to 19.</w:t>
            </w:r>
          </w:p>
          <w:p w:rsidR="00B85CE2" w:rsidRPr="005A5948" w:rsidRDefault="00B85CE2" w:rsidP="00AB602C">
            <w:pPr>
              <w:numPr>
                <w:ilvl w:val="0"/>
                <w:numId w:val="7"/>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Recall and use multiplication and division facts all tables to 12 x 12.</w:t>
            </w:r>
          </w:p>
          <w:p w:rsidR="00B85CE2" w:rsidRPr="005A5948" w:rsidRDefault="00B85CE2" w:rsidP="00AB602C">
            <w:pPr>
              <w:numPr>
                <w:ilvl w:val="0"/>
                <w:numId w:val="7"/>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Recognise place value of any number up to 1,000,000.</w:t>
            </w:r>
          </w:p>
          <w:p w:rsidR="00B85CE2" w:rsidRPr="005A5948" w:rsidRDefault="00B85CE2" w:rsidP="00AB602C">
            <w:pPr>
              <w:numPr>
                <w:ilvl w:val="0"/>
                <w:numId w:val="7"/>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Round any number up to 1,000,000to the nearest 10, 100, 1 000, 10 000 or 100 000.</w:t>
            </w:r>
          </w:p>
          <w:p w:rsidR="00B85CE2" w:rsidRPr="005A5948" w:rsidRDefault="00B85CE2" w:rsidP="00AB602C">
            <w:pPr>
              <w:numPr>
                <w:ilvl w:val="0"/>
                <w:numId w:val="7"/>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Count up/down in thousandths.</w:t>
            </w:r>
          </w:p>
          <w:p w:rsidR="00B85CE2" w:rsidRDefault="00B85CE2" w:rsidP="00AB602C"/>
        </w:tc>
        <w:tc>
          <w:tcPr>
            <w:tcW w:w="2820" w:type="dxa"/>
          </w:tcPr>
          <w:p w:rsidR="00B85CE2" w:rsidRPr="005A5948" w:rsidRDefault="00B85CE2" w:rsidP="00AB602C">
            <w:pPr>
              <w:numPr>
                <w:ilvl w:val="0"/>
                <w:numId w:val="8"/>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Read and write numbers to 10 000 000.</w:t>
            </w:r>
          </w:p>
          <w:p w:rsidR="00B85CE2" w:rsidRPr="005A5948" w:rsidRDefault="00B85CE2" w:rsidP="00AB602C">
            <w:pPr>
              <w:numPr>
                <w:ilvl w:val="0"/>
                <w:numId w:val="8"/>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Round any number to any degree of accuracy.</w:t>
            </w:r>
          </w:p>
          <w:p w:rsidR="00B85CE2" w:rsidRPr="005A5948" w:rsidRDefault="00B85CE2" w:rsidP="00AB602C">
            <w:pPr>
              <w:numPr>
                <w:ilvl w:val="0"/>
                <w:numId w:val="8"/>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 xml:space="preserve">Recall multiplication and division facts for 2-12 timetables. </w:t>
            </w:r>
          </w:p>
          <w:p w:rsidR="00B85CE2" w:rsidRPr="005A5948" w:rsidRDefault="00B85CE2" w:rsidP="00AB602C">
            <w:pPr>
              <w:numPr>
                <w:ilvl w:val="0"/>
                <w:numId w:val="8"/>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Use tables to work with decimals (to 1 decimal point).</w:t>
            </w:r>
          </w:p>
          <w:p w:rsidR="00B85CE2" w:rsidRPr="005A5948" w:rsidRDefault="00B85CE2" w:rsidP="00AB602C">
            <w:pPr>
              <w:numPr>
                <w:ilvl w:val="0"/>
                <w:numId w:val="8"/>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Multiply and divide decimals by 10, 100 or 1000 in their head</w:t>
            </w:r>
          </w:p>
          <w:p w:rsidR="00B85CE2" w:rsidRPr="005A5948" w:rsidRDefault="00B85CE2" w:rsidP="00AB602C">
            <w:pPr>
              <w:numPr>
                <w:ilvl w:val="0"/>
                <w:numId w:val="8"/>
              </w:numPr>
              <w:spacing w:before="100" w:beforeAutospacing="1" w:after="100" w:afterAutospacing="1"/>
              <w:rPr>
                <w:rFonts w:asciiTheme="majorHAnsi" w:eastAsia="Times New Roman" w:hAnsiTheme="majorHAnsi" w:cstheme="majorHAnsi"/>
                <w:color w:val="333333"/>
                <w:sz w:val="24"/>
                <w:szCs w:val="24"/>
                <w:lang w:eastAsia="en-GB"/>
              </w:rPr>
            </w:pPr>
            <w:r w:rsidRPr="005A5948">
              <w:rPr>
                <w:rFonts w:asciiTheme="majorHAnsi" w:eastAsia="Times New Roman" w:hAnsiTheme="majorHAnsi" w:cstheme="majorHAnsi"/>
                <w:color w:val="333333"/>
                <w:sz w:val="24"/>
                <w:szCs w:val="24"/>
                <w:lang w:eastAsia="en-GB"/>
              </w:rPr>
              <w:t>Recall and use multiplication and division facts all tables to 12 x 12.</w:t>
            </w:r>
          </w:p>
          <w:p w:rsidR="00B85CE2" w:rsidRPr="005A5948" w:rsidRDefault="00B85CE2" w:rsidP="00AB602C">
            <w:pPr>
              <w:spacing w:after="150"/>
              <w:rPr>
                <w:rFonts w:asciiTheme="majorHAnsi" w:eastAsia="Times New Roman" w:hAnsiTheme="majorHAnsi" w:cstheme="majorHAnsi"/>
                <w:color w:val="003F6B"/>
                <w:sz w:val="24"/>
                <w:szCs w:val="24"/>
                <w:lang w:eastAsia="en-GB"/>
              </w:rPr>
            </w:pPr>
            <w:r w:rsidRPr="005A5948">
              <w:rPr>
                <w:rFonts w:asciiTheme="majorHAnsi" w:eastAsia="Times New Roman" w:hAnsiTheme="majorHAnsi" w:cstheme="majorHAnsi"/>
                <w:color w:val="003F6B"/>
                <w:sz w:val="24"/>
                <w:szCs w:val="24"/>
                <w:lang w:eastAsia="en-GB"/>
              </w:rPr>
              <w:t> </w:t>
            </w:r>
          </w:p>
          <w:p w:rsidR="00B85CE2" w:rsidRPr="005A5948" w:rsidRDefault="00B85CE2" w:rsidP="00AB602C">
            <w:pPr>
              <w:shd w:val="clear" w:color="auto" w:fill="FFFFFF"/>
              <w:spacing w:after="75"/>
              <w:rPr>
                <w:rFonts w:asciiTheme="majorHAnsi" w:eastAsia="Times New Roman" w:hAnsiTheme="majorHAnsi" w:cstheme="majorHAnsi"/>
                <w:b/>
                <w:color w:val="0B0C0C"/>
                <w:sz w:val="24"/>
                <w:szCs w:val="24"/>
                <w:lang w:eastAsia="en-GB"/>
              </w:rPr>
            </w:pPr>
          </w:p>
          <w:p w:rsidR="00B85CE2" w:rsidRDefault="00B85CE2" w:rsidP="00AB602C"/>
        </w:tc>
      </w:tr>
    </w:tbl>
    <w:p w:rsidR="00B85CE2" w:rsidRDefault="00B85CE2"/>
    <w:sectPr w:rsidR="00B85CE2" w:rsidSect="00B85CE2">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CE2" w:rsidRDefault="00B85CE2" w:rsidP="00B85CE2">
      <w:pPr>
        <w:spacing w:after="0" w:line="240" w:lineRule="auto"/>
      </w:pPr>
      <w:r>
        <w:separator/>
      </w:r>
    </w:p>
  </w:endnote>
  <w:endnote w:type="continuationSeparator" w:id="0">
    <w:p w:rsidR="00B85CE2" w:rsidRDefault="00B85CE2" w:rsidP="00B85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CE2" w:rsidRDefault="00B85CE2" w:rsidP="00B85CE2">
      <w:pPr>
        <w:spacing w:after="0" w:line="240" w:lineRule="auto"/>
      </w:pPr>
      <w:r>
        <w:separator/>
      </w:r>
    </w:p>
  </w:footnote>
  <w:footnote w:type="continuationSeparator" w:id="0">
    <w:p w:rsidR="00B85CE2" w:rsidRDefault="00B85CE2" w:rsidP="00B85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CE2" w:rsidRDefault="00B85CE2" w:rsidP="00B85CE2">
    <w:pPr>
      <w:pStyle w:val="Header"/>
      <w:rPr>
        <w:rFonts w:ascii="Calibri" w:hAnsi="Calibri" w:cs="Calibri"/>
        <w:b/>
        <w:bCs/>
      </w:rPr>
    </w:pPr>
    <w:r w:rsidRPr="00C85A67">
      <w:rPr>
        <w:rFonts w:ascii="Tahoma" w:hAnsi="Tahoma" w:cs="Tahoma"/>
        <w:b/>
        <w:bCs/>
        <w:noProof/>
        <w:color w:val="244061"/>
        <w:sz w:val="20"/>
        <w:lang w:eastAsia="en-GB"/>
      </w:rPr>
      <w:drawing>
        <wp:anchor distT="0" distB="0" distL="114300" distR="114300" simplePos="0" relativeHeight="251659264" behindDoc="0" locked="0" layoutInCell="1" allowOverlap="1" wp14:anchorId="079D6B95" wp14:editId="3D34DB11">
          <wp:simplePos x="0" y="0"/>
          <wp:positionH relativeFrom="margin">
            <wp:posOffset>8705850</wp:posOffset>
          </wp:positionH>
          <wp:positionV relativeFrom="paragraph">
            <wp:posOffset>-268605</wp:posOffset>
          </wp:positionV>
          <wp:extent cx="1040765" cy="447675"/>
          <wp:effectExtent l="0" t="0" r="6985" b="9525"/>
          <wp:wrapThrough wrapText="bothSides">
            <wp:wrapPolygon edited="0">
              <wp:start x="0" y="0"/>
              <wp:lineTo x="0" y="21140"/>
              <wp:lineTo x="21350" y="21140"/>
              <wp:lineTo x="21350" y="0"/>
              <wp:lineTo x="0" y="0"/>
            </wp:wrapPolygon>
          </wp:wrapThrough>
          <wp:docPr id="106" name="Picture 106"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
                    <a:extLst>
                      <a:ext uri="{28A0092B-C50C-407E-A947-70E740481C1C}">
                        <a14:useLocalDpi xmlns:a14="http://schemas.microsoft.com/office/drawing/2010/main" val="0"/>
                      </a:ext>
                    </a:extLst>
                  </a:blip>
                  <a:srcRect l="54189" t="5386" b="28532"/>
                  <a:stretch>
                    <a:fillRect/>
                  </a:stretch>
                </pic:blipFill>
                <pic:spPr bwMode="auto">
                  <a:xfrm>
                    <a:off x="0" y="0"/>
                    <a:ext cx="104076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rPr>
      <w:t xml:space="preserve">Christ Church CE Academy- </w:t>
    </w:r>
    <w:r>
      <w:rPr>
        <w:rFonts w:ascii="Calibri" w:hAnsi="Calibri" w:cs="Calibri"/>
        <w:b/>
        <w:bCs/>
      </w:rPr>
      <w:t xml:space="preserve">Rapid Maths Policy </w:t>
    </w:r>
  </w:p>
  <w:p w:rsidR="00B85CE2" w:rsidRDefault="00B85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A1BFE"/>
    <w:multiLevelType w:val="hybridMultilevel"/>
    <w:tmpl w:val="241A3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343FE0"/>
    <w:multiLevelType w:val="hybridMultilevel"/>
    <w:tmpl w:val="EFC4DA96"/>
    <w:lvl w:ilvl="0" w:tplc="C23AA748">
      <w:start w:val="1"/>
      <w:numFmt w:val="bullet"/>
      <w:lvlText w:val="-"/>
      <w:lvlJc w:val="left"/>
      <w:pPr>
        <w:ind w:left="720" w:hanging="360"/>
      </w:pPr>
      <w:rPr>
        <w:rFonts w:ascii="Calibri Light" w:eastAsia="Times New Roman" w:hAnsi="Calibri Light" w:cs="Calibri Light" w:hint="default"/>
        <w:b w:val="0"/>
        <w:color w:val="3333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FE2C26"/>
    <w:multiLevelType w:val="multilevel"/>
    <w:tmpl w:val="F522C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09434A"/>
    <w:multiLevelType w:val="multilevel"/>
    <w:tmpl w:val="5ACC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226B9C"/>
    <w:multiLevelType w:val="multilevel"/>
    <w:tmpl w:val="9DCC3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7E0A9A"/>
    <w:multiLevelType w:val="multilevel"/>
    <w:tmpl w:val="B01222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4F07BC"/>
    <w:multiLevelType w:val="multilevel"/>
    <w:tmpl w:val="B9FED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1C6EE6"/>
    <w:multiLevelType w:val="multilevel"/>
    <w:tmpl w:val="B9FE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1"/>
  </w:num>
  <w:num w:numId="5">
    <w:abstractNumId w:val="2"/>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E2"/>
    <w:rsid w:val="00890950"/>
    <w:rsid w:val="00AB602C"/>
    <w:rsid w:val="00B85CE2"/>
    <w:rsid w:val="00CC0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EDE6"/>
  <w15:chartTrackingRefBased/>
  <w15:docId w15:val="{2840DC13-D717-4E3B-AA26-BDA103B2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C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CE2"/>
  </w:style>
  <w:style w:type="paragraph" w:styleId="Footer">
    <w:name w:val="footer"/>
    <w:basedOn w:val="Normal"/>
    <w:link w:val="FooterChar"/>
    <w:uiPriority w:val="99"/>
    <w:unhideWhenUsed/>
    <w:rsid w:val="00B85C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CE2"/>
  </w:style>
  <w:style w:type="paragraph" w:styleId="NormalWeb">
    <w:name w:val="Normal (Web)"/>
    <w:basedOn w:val="Normal"/>
    <w:uiPriority w:val="99"/>
    <w:unhideWhenUsed/>
    <w:rsid w:val="00B85CE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85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5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Global C. S. LTD</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Ahearn</dc:creator>
  <cp:keywords/>
  <dc:description/>
  <cp:lastModifiedBy>Michelle Ahearn</cp:lastModifiedBy>
  <cp:revision>2</cp:revision>
  <dcterms:created xsi:type="dcterms:W3CDTF">2025-03-10T16:03:00Z</dcterms:created>
  <dcterms:modified xsi:type="dcterms:W3CDTF">2025-03-10T16:16:00Z</dcterms:modified>
</cp:coreProperties>
</file>